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40D" w:rsidRDefault="008A440D" w:rsidP="008A440D">
      <w:pPr>
        <w:rPr>
          <w:rFonts w:ascii="Tahoma" w:hAnsi="Tahoma" w:cs="Tahoma"/>
          <w:b/>
        </w:rPr>
      </w:pPr>
      <w:bookmarkStart w:id="0" w:name="_GoBack"/>
      <w:bookmarkEnd w:id="0"/>
      <w:r>
        <w:rPr>
          <w:rFonts w:ascii="Tahoma" w:hAnsi="Tahoma" w:cs="Tahoma"/>
          <w:b/>
        </w:rPr>
        <w:t>7   Grenzstein 228</w:t>
      </w:r>
    </w:p>
    <w:p w:rsidR="008A440D" w:rsidRPr="000E7B0E" w:rsidRDefault="008A440D" w:rsidP="008A440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Dieser gut erhaltene Grenzstein trägt die Bezeichnungen </w:t>
      </w:r>
      <w:r w:rsidRPr="00587A39">
        <w:rPr>
          <w:rFonts w:ascii="Tahoma" w:hAnsi="Tahoma" w:cs="Tahoma"/>
          <w:b/>
        </w:rPr>
        <w:t xml:space="preserve">G </w:t>
      </w:r>
      <w:proofErr w:type="gramStart"/>
      <w:r w:rsidRPr="00587A39">
        <w:rPr>
          <w:rFonts w:ascii="Tahoma" w:hAnsi="Tahoma" w:cs="Tahoma"/>
          <w:b/>
        </w:rPr>
        <w:t>H</w:t>
      </w:r>
      <w:r>
        <w:rPr>
          <w:rFonts w:ascii="Tahoma" w:hAnsi="Tahoma" w:cs="Tahoma"/>
        </w:rPr>
        <w:t xml:space="preserve">  </w:t>
      </w:r>
      <w:r w:rsidRPr="003F3A1A">
        <w:rPr>
          <w:rFonts w:ascii="Tahoma" w:hAnsi="Tahoma" w:cs="Tahoma"/>
          <w:b/>
        </w:rPr>
        <w:t>1859</w:t>
      </w:r>
      <w:proofErr w:type="gramEnd"/>
      <w:r w:rsidRPr="00CD0B1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beziehungsweise</w:t>
      </w:r>
      <w:r w:rsidRPr="00CD0B1B">
        <w:rPr>
          <w:rFonts w:ascii="Tahoma" w:hAnsi="Tahoma" w:cs="Tahoma"/>
          <w:b/>
        </w:rPr>
        <w:t xml:space="preserve"> </w:t>
      </w:r>
      <w:r w:rsidRPr="00587A39">
        <w:rPr>
          <w:rFonts w:ascii="Tahoma" w:hAnsi="Tahoma" w:cs="Tahoma"/>
          <w:b/>
        </w:rPr>
        <w:t>K P</w:t>
      </w:r>
      <w:r>
        <w:rPr>
          <w:rFonts w:ascii="Tahoma" w:hAnsi="Tahoma" w:cs="Tahoma"/>
        </w:rPr>
        <w:t xml:space="preserve">  </w:t>
      </w:r>
      <w:r w:rsidRPr="003F3A1A">
        <w:rPr>
          <w:rFonts w:ascii="Tahoma" w:hAnsi="Tahoma" w:cs="Tahoma"/>
          <w:b/>
        </w:rPr>
        <w:t>1859</w:t>
      </w:r>
      <w:r>
        <w:rPr>
          <w:rFonts w:ascii="Tahoma" w:hAnsi="Tahoma" w:cs="Tahoma"/>
        </w:rPr>
        <w:t xml:space="preserve"> auf der Rückseite, vermutlich ältere Gravuren jeweils darüber wurden unkenntlich gemacht. In Richtung Süden trägt der Stein die Nummerierung </w:t>
      </w:r>
      <w:r w:rsidRPr="003F3A1A">
        <w:rPr>
          <w:rFonts w:ascii="Tahoma" w:hAnsi="Tahoma" w:cs="Tahoma"/>
          <w:b/>
        </w:rPr>
        <w:t>228</w:t>
      </w:r>
      <w:r>
        <w:rPr>
          <w:rFonts w:ascii="Tahoma" w:hAnsi="Tahoma" w:cs="Tahoma"/>
        </w:rPr>
        <w:t>.</w:t>
      </w:r>
    </w:p>
    <w:sectPr w:rsidR="008A440D" w:rsidRPr="000E7B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0D"/>
    <w:rsid w:val="003627CA"/>
    <w:rsid w:val="007B31F9"/>
    <w:rsid w:val="008A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D6720-B852-42EA-8672-29458C6D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A440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222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Lisa Hammer</cp:lastModifiedBy>
  <cp:revision>2</cp:revision>
  <dcterms:created xsi:type="dcterms:W3CDTF">2026-08-11T07:48:00Z</dcterms:created>
  <dcterms:modified xsi:type="dcterms:W3CDTF">2026-08-11T07:48:00Z</dcterms:modified>
</cp:coreProperties>
</file>